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F0C" w:rsidRDefault="00014F0C" w:rsidP="00014F0C">
      <w:pPr>
        <w:jc w:val="right"/>
      </w:pPr>
      <w:r>
        <w:t>Приложение № 2.</w:t>
      </w:r>
    </w:p>
    <w:p w:rsidR="00014F0C" w:rsidRPr="000B104C" w:rsidRDefault="00014F0C" w:rsidP="00014F0C">
      <w:pPr>
        <w:tabs>
          <w:tab w:val="left" w:pos="0"/>
        </w:tabs>
        <w:jc w:val="center"/>
        <w:rPr>
          <w:sz w:val="28"/>
          <w:szCs w:val="28"/>
        </w:rPr>
      </w:pPr>
      <w:r w:rsidRPr="000B104C">
        <w:rPr>
          <w:sz w:val="28"/>
          <w:szCs w:val="28"/>
        </w:rPr>
        <w:t xml:space="preserve">Сведения о выполнении решения КЧСиПБ № 2-ЧС от 13.01.2020 года </w:t>
      </w:r>
    </w:p>
    <w:p w:rsidR="00014F0C" w:rsidRPr="000B104C" w:rsidRDefault="00014F0C" w:rsidP="00014F0C">
      <w:pPr>
        <w:tabs>
          <w:tab w:val="left" w:pos="0"/>
        </w:tabs>
        <w:jc w:val="center"/>
        <w:rPr>
          <w:sz w:val="28"/>
          <w:szCs w:val="28"/>
        </w:rPr>
      </w:pPr>
      <w:r w:rsidRPr="000B104C">
        <w:rPr>
          <w:sz w:val="28"/>
          <w:szCs w:val="28"/>
        </w:rPr>
        <w:t xml:space="preserve">«Об обеспечении первичных мер пожарной безопасности на  территории сельских поселений Тбилисского район» </w:t>
      </w:r>
    </w:p>
    <w:p w:rsidR="00014F0C" w:rsidRPr="000B104C" w:rsidRDefault="00014F0C" w:rsidP="00014F0C">
      <w:pPr>
        <w:jc w:val="center"/>
        <w:rPr>
          <w:sz w:val="28"/>
          <w:szCs w:val="28"/>
        </w:rPr>
      </w:pPr>
      <w:r w:rsidRPr="000B104C">
        <w:rPr>
          <w:sz w:val="28"/>
          <w:szCs w:val="28"/>
        </w:rPr>
        <w:t>Администрацией ___________________ сельского поселения</w:t>
      </w:r>
      <w:r>
        <w:rPr>
          <w:noProof/>
          <w:sz w:val="28"/>
          <w:szCs w:val="28"/>
        </w:rPr>
        <w:drawing>
          <wp:inline distT="0" distB="0" distL="0" distR="0">
            <wp:extent cx="31750" cy="31750"/>
            <wp:effectExtent l="0" t="0" r="0" b="0"/>
            <wp:docPr id="9" name="Рисунок 9" descr="AJPpATrVQHbqVWfYSCiuhEOWI1_NdnynHmM88gcodfHrPL7UlFfHN7IAipSWPVzQedtJbORjmRzQWRx7kzpf0jFpTAXhusOyKILKLriI_UY0Ul2Zby1_vfU64eiLmxrKX6UXCoqPbDEIKlilSFeb1OHXxogdnAI0IOV8MuxbeIXfwmF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JPpATrVQHbqVWfYSCiuhEOWI1_NdnynHmM88gcodfHrPL7UlFfHN7IAipSWPVzQedtJbORjmRzQWRx7kzpf0jFpTAXhusOyKILKLriI_UY0Ul2Zby1_vfU64eiLmxrKX6UXCoqPbDEIKlilSFeb1OHXxogdnAI0IOV8MuxbeIXfwmFz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3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0C" w:rsidRDefault="00014F0C" w:rsidP="00014F0C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529"/>
        <w:gridCol w:w="4251"/>
      </w:tblGrid>
      <w:tr w:rsidR="00014F0C" w:rsidRPr="005C0154" w:rsidTr="0070011C">
        <w:tc>
          <w:tcPr>
            <w:tcW w:w="534" w:type="dxa"/>
          </w:tcPr>
          <w:p w:rsidR="00014F0C" w:rsidRPr="005C0154" w:rsidRDefault="00014F0C" w:rsidP="0070011C">
            <w:pPr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5C0154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5529" w:type="dxa"/>
          </w:tcPr>
          <w:p w:rsidR="00014F0C" w:rsidRPr="005C0154" w:rsidRDefault="00014F0C" w:rsidP="0070011C">
            <w:pPr>
              <w:jc w:val="center"/>
              <w:rPr>
                <w:color w:val="000000"/>
                <w:sz w:val="26"/>
                <w:szCs w:val="26"/>
              </w:rPr>
            </w:pPr>
            <w:r w:rsidRPr="005C0154">
              <w:rPr>
                <w:sz w:val="26"/>
                <w:szCs w:val="26"/>
              </w:rPr>
              <w:t>Наименование рекомендуемого мероприятия</w:t>
            </w:r>
          </w:p>
        </w:tc>
        <w:tc>
          <w:tcPr>
            <w:tcW w:w="4251" w:type="dxa"/>
          </w:tcPr>
          <w:p w:rsidR="00014F0C" w:rsidRPr="005C0154" w:rsidRDefault="00014F0C" w:rsidP="0070011C">
            <w:pPr>
              <w:jc w:val="center"/>
              <w:rPr>
                <w:color w:val="000000"/>
                <w:sz w:val="26"/>
                <w:szCs w:val="26"/>
              </w:rPr>
            </w:pPr>
            <w:r w:rsidRPr="005C0154">
              <w:rPr>
                <w:color w:val="000000"/>
                <w:sz w:val="26"/>
                <w:szCs w:val="26"/>
              </w:rPr>
              <w:t>Подтверждающие документы о выполнении</w:t>
            </w:r>
          </w:p>
        </w:tc>
      </w:tr>
      <w:tr w:rsidR="00014F0C" w:rsidRPr="005C0154" w:rsidTr="0070011C">
        <w:tc>
          <w:tcPr>
            <w:tcW w:w="534" w:type="dxa"/>
          </w:tcPr>
          <w:p w:rsidR="00014F0C" w:rsidRPr="00701E3A" w:rsidRDefault="00014F0C" w:rsidP="0070011C">
            <w:pPr>
              <w:jc w:val="center"/>
            </w:pPr>
            <w:r>
              <w:t>1</w:t>
            </w:r>
          </w:p>
        </w:tc>
        <w:tc>
          <w:tcPr>
            <w:tcW w:w="5529" w:type="dxa"/>
          </w:tcPr>
          <w:p w:rsidR="00014F0C" w:rsidRPr="00701E3A" w:rsidRDefault="00014F0C" w:rsidP="0070011C">
            <w:pPr>
              <w:jc w:val="both"/>
            </w:pPr>
            <w:r w:rsidRPr="00701E3A">
              <w:t xml:space="preserve">Обеспечить разработку и реализацию мероприятий по пожарной безопасности на подведомственной территории и объектах муниципальной собственности, предусмотренных в планах и программах развития территорий, а также надлежащее состояние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</w:t>
            </w:r>
            <w:proofErr w:type="gramStart"/>
            <w:r w:rsidRPr="00701E3A">
              <w:t>в</w:t>
            </w:r>
            <w:proofErr w:type="gramEnd"/>
            <w:r w:rsidRPr="00701E3A">
              <w:t xml:space="preserve"> муниципальной собственности;</w:t>
            </w:r>
          </w:p>
        </w:tc>
        <w:tc>
          <w:tcPr>
            <w:tcW w:w="4251" w:type="dxa"/>
          </w:tcPr>
          <w:p w:rsidR="00014F0C" w:rsidRPr="005C0154" w:rsidRDefault="00014F0C" w:rsidP="0070011C">
            <w:pPr>
              <w:rPr>
                <w:color w:val="000000"/>
                <w:sz w:val="26"/>
                <w:szCs w:val="26"/>
              </w:rPr>
            </w:pPr>
          </w:p>
        </w:tc>
      </w:tr>
      <w:tr w:rsidR="00014F0C" w:rsidRPr="005C0154" w:rsidTr="0070011C">
        <w:tc>
          <w:tcPr>
            <w:tcW w:w="534" w:type="dxa"/>
          </w:tcPr>
          <w:p w:rsidR="00014F0C" w:rsidRPr="00701E3A" w:rsidRDefault="00014F0C" w:rsidP="0070011C">
            <w:pPr>
              <w:jc w:val="center"/>
            </w:pPr>
            <w:r>
              <w:t>2</w:t>
            </w:r>
          </w:p>
        </w:tc>
        <w:tc>
          <w:tcPr>
            <w:tcW w:w="5529" w:type="dxa"/>
          </w:tcPr>
          <w:p w:rsidR="00014F0C" w:rsidRPr="00701E3A" w:rsidRDefault="00014F0C" w:rsidP="0070011C">
            <w:pPr>
              <w:jc w:val="both"/>
            </w:pPr>
            <w:r w:rsidRPr="00701E3A">
              <w:t xml:space="preserve">Совместно с подразделениями федеральной и краевой противопожарной службы провести корректировку расписания выездов подразделений пожарно-спасательных гарнизонов для тушения пожаров и проведения аварийно-спасательных работ на территории муниципальных образований в части актуализации перечня организаций, задействованных в тушении пожаров и обеспечить </w:t>
            </w:r>
            <w:proofErr w:type="gramStart"/>
            <w:r w:rsidRPr="00701E3A">
              <w:t>контроль за</w:t>
            </w:r>
            <w:proofErr w:type="gramEnd"/>
            <w:r w:rsidRPr="00701E3A">
              <w:t xml:space="preserve"> их выполнением;</w:t>
            </w:r>
          </w:p>
        </w:tc>
        <w:tc>
          <w:tcPr>
            <w:tcW w:w="4251" w:type="dxa"/>
          </w:tcPr>
          <w:p w:rsidR="00014F0C" w:rsidRPr="005C0154" w:rsidRDefault="00014F0C" w:rsidP="0070011C">
            <w:pPr>
              <w:rPr>
                <w:color w:val="000000"/>
                <w:sz w:val="26"/>
                <w:szCs w:val="26"/>
              </w:rPr>
            </w:pPr>
          </w:p>
        </w:tc>
      </w:tr>
      <w:tr w:rsidR="00014F0C" w:rsidRPr="005C0154" w:rsidTr="0070011C">
        <w:tc>
          <w:tcPr>
            <w:tcW w:w="534" w:type="dxa"/>
          </w:tcPr>
          <w:p w:rsidR="00014F0C" w:rsidRPr="00701E3A" w:rsidRDefault="00014F0C" w:rsidP="0070011C">
            <w:pPr>
              <w:jc w:val="center"/>
            </w:pPr>
            <w:r>
              <w:t>3</w:t>
            </w:r>
          </w:p>
        </w:tc>
        <w:tc>
          <w:tcPr>
            <w:tcW w:w="5529" w:type="dxa"/>
          </w:tcPr>
          <w:p w:rsidR="00014F0C" w:rsidRPr="00701E3A" w:rsidRDefault="00014F0C" w:rsidP="0070011C">
            <w:pPr>
              <w:jc w:val="both"/>
            </w:pPr>
            <w:r w:rsidRPr="00701E3A">
              <w:t>Обеспечить контроль состояния маршрутов проезда пожарной техники к месту возможного пожара, повысить качество содержания дорог. В частности, осуществить контроль реализации пунктов 75 и 76 постановления Правительства Российской Федерации от 25 апреля 2012 года № 390 «О противопожарном режиме» в части содержания в исправном состоянии (в любое время года) дорог, проездов и подъездов к зданиям, сооружениям и строениям, пожарным гидрантам. Обязать руководителей организаций, проводящих дорожно-ремонтные работы, связанные с закрытием проездов, сообщать в пожарную охрану сроки и даты проведения работ. Устранить нарушения, выявленные при эксплуатации подъездов и проездов к источникам наружного противопожарного водоснабжения;</w:t>
            </w:r>
          </w:p>
        </w:tc>
        <w:tc>
          <w:tcPr>
            <w:tcW w:w="4251" w:type="dxa"/>
          </w:tcPr>
          <w:p w:rsidR="00014F0C" w:rsidRPr="005C0154" w:rsidRDefault="00014F0C" w:rsidP="0070011C">
            <w:pPr>
              <w:rPr>
                <w:color w:val="000000"/>
                <w:sz w:val="26"/>
                <w:szCs w:val="26"/>
              </w:rPr>
            </w:pPr>
          </w:p>
        </w:tc>
      </w:tr>
      <w:tr w:rsidR="00014F0C" w:rsidRPr="005C0154" w:rsidTr="0070011C">
        <w:tc>
          <w:tcPr>
            <w:tcW w:w="534" w:type="dxa"/>
          </w:tcPr>
          <w:p w:rsidR="00014F0C" w:rsidRPr="00701E3A" w:rsidRDefault="00014F0C" w:rsidP="0070011C">
            <w:pPr>
              <w:jc w:val="center"/>
            </w:pPr>
            <w:r>
              <w:t>4</w:t>
            </w:r>
          </w:p>
        </w:tc>
        <w:tc>
          <w:tcPr>
            <w:tcW w:w="5529" w:type="dxa"/>
          </w:tcPr>
          <w:p w:rsidR="00014F0C" w:rsidRPr="00701E3A" w:rsidRDefault="00014F0C" w:rsidP="0070011C">
            <w:pPr>
              <w:jc w:val="both"/>
            </w:pPr>
            <w:r w:rsidRPr="00701E3A">
              <w:t>Предусмотреть финансирование по вопросам обеспечения пожарной безопасности мероприятий, предложенных отделом надзорной деятельности и профилактической работы Тбилисского района, в том числе по ранее выданным предписаниям;</w:t>
            </w:r>
          </w:p>
        </w:tc>
        <w:tc>
          <w:tcPr>
            <w:tcW w:w="4251" w:type="dxa"/>
          </w:tcPr>
          <w:p w:rsidR="00014F0C" w:rsidRPr="005C0154" w:rsidRDefault="00014F0C" w:rsidP="0070011C">
            <w:pPr>
              <w:rPr>
                <w:color w:val="000000"/>
                <w:sz w:val="26"/>
                <w:szCs w:val="26"/>
              </w:rPr>
            </w:pPr>
          </w:p>
        </w:tc>
      </w:tr>
      <w:tr w:rsidR="00014F0C" w:rsidRPr="005C0154" w:rsidTr="0070011C">
        <w:tc>
          <w:tcPr>
            <w:tcW w:w="534" w:type="dxa"/>
          </w:tcPr>
          <w:p w:rsidR="00014F0C" w:rsidRPr="00701E3A" w:rsidRDefault="00014F0C" w:rsidP="0070011C">
            <w:pPr>
              <w:jc w:val="center"/>
            </w:pPr>
            <w:r>
              <w:t>5</w:t>
            </w:r>
          </w:p>
        </w:tc>
        <w:tc>
          <w:tcPr>
            <w:tcW w:w="5529" w:type="dxa"/>
          </w:tcPr>
          <w:p w:rsidR="00014F0C" w:rsidRPr="00701E3A" w:rsidRDefault="00014F0C" w:rsidP="0070011C">
            <w:pPr>
              <w:jc w:val="both"/>
            </w:pPr>
            <w:r w:rsidRPr="00701E3A">
              <w:t xml:space="preserve">Проводить анализ ситуации по пожарной безопасности на подведомственной территории с целью принятия решения о необходимости введения особого противопожарного режима, </w:t>
            </w:r>
            <w:r w:rsidRPr="00701E3A">
              <w:lastRenderedPageBreak/>
              <w:t>разработки и утверждения дополнительных требований пожарной безопасности;</w:t>
            </w:r>
          </w:p>
        </w:tc>
        <w:tc>
          <w:tcPr>
            <w:tcW w:w="4251" w:type="dxa"/>
          </w:tcPr>
          <w:p w:rsidR="00014F0C" w:rsidRPr="005C0154" w:rsidRDefault="00014F0C" w:rsidP="0070011C">
            <w:pPr>
              <w:rPr>
                <w:color w:val="000000"/>
                <w:sz w:val="26"/>
                <w:szCs w:val="26"/>
              </w:rPr>
            </w:pPr>
          </w:p>
        </w:tc>
      </w:tr>
      <w:tr w:rsidR="00014F0C" w:rsidRPr="005C0154" w:rsidTr="0070011C">
        <w:tc>
          <w:tcPr>
            <w:tcW w:w="534" w:type="dxa"/>
          </w:tcPr>
          <w:p w:rsidR="00014F0C" w:rsidRPr="00701E3A" w:rsidRDefault="00014F0C" w:rsidP="0070011C">
            <w:pPr>
              <w:jc w:val="center"/>
            </w:pPr>
            <w:r>
              <w:lastRenderedPageBreak/>
              <w:t>6</w:t>
            </w:r>
          </w:p>
        </w:tc>
        <w:tc>
          <w:tcPr>
            <w:tcW w:w="5529" w:type="dxa"/>
          </w:tcPr>
          <w:p w:rsidR="00014F0C" w:rsidRPr="00701E3A" w:rsidRDefault="00014F0C" w:rsidP="0070011C">
            <w:pPr>
              <w:jc w:val="both"/>
            </w:pPr>
            <w:proofErr w:type="gramStart"/>
            <w:r w:rsidRPr="00701E3A">
              <w:t>Актуализировать перечни мест проживания многодетных семей, пожилых граждан, состоящих на учете в органах социальной защиты населения, органах опеки, включить в данный перечень неполные многодетные семьи;</w:t>
            </w:r>
            <w:proofErr w:type="gramEnd"/>
          </w:p>
        </w:tc>
        <w:tc>
          <w:tcPr>
            <w:tcW w:w="4251" w:type="dxa"/>
          </w:tcPr>
          <w:p w:rsidR="00014F0C" w:rsidRPr="005C0154" w:rsidRDefault="00014F0C" w:rsidP="0070011C">
            <w:pPr>
              <w:rPr>
                <w:color w:val="000000"/>
                <w:sz w:val="26"/>
                <w:szCs w:val="26"/>
              </w:rPr>
            </w:pPr>
          </w:p>
        </w:tc>
      </w:tr>
      <w:tr w:rsidR="00014F0C" w:rsidRPr="005C0154" w:rsidTr="0070011C">
        <w:tc>
          <w:tcPr>
            <w:tcW w:w="534" w:type="dxa"/>
          </w:tcPr>
          <w:p w:rsidR="00014F0C" w:rsidRPr="00701E3A" w:rsidRDefault="00014F0C" w:rsidP="0070011C">
            <w:pPr>
              <w:jc w:val="center"/>
            </w:pPr>
            <w:r>
              <w:t>7</w:t>
            </w:r>
          </w:p>
        </w:tc>
        <w:tc>
          <w:tcPr>
            <w:tcW w:w="5529" w:type="dxa"/>
          </w:tcPr>
          <w:p w:rsidR="00014F0C" w:rsidRPr="00701E3A" w:rsidRDefault="00014F0C" w:rsidP="0070011C">
            <w:pPr>
              <w:jc w:val="both"/>
            </w:pPr>
            <w:r w:rsidRPr="00701E3A">
              <w:t xml:space="preserve">Провести совместно с подразделениями федеральной и краевой противопожарной службы, отделом надзорной деятельности и профилактической работы Тбилисского района сходы граждан в населенных пунктах, а также обходы домовладений, особое внимание уделить неблагополучным, малообеспеченным и многодетным семьям, пенсионерам и инвалидам. Обеспечить проведение инструктажей по предупреждению пожаров, гибели и травмированию людей, разъяснительных бесед о </w:t>
            </w:r>
            <w:proofErr w:type="spellStart"/>
            <w:r w:rsidRPr="00701E3A">
              <w:t>пожаробезопасном</w:t>
            </w:r>
            <w:proofErr w:type="spellEnd"/>
            <w:r w:rsidRPr="00701E3A">
              <w:t xml:space="preserve"> поведении в быту. При профилактических беседах и инструктажах использовать конкретные примеры пожаров, повлекших гибель, в том числе несовершеннолетних;</w:t>
            </w:r>
          </w:p>
        </w:tc>
        <w:tc>
          <w:tcPr>
            <w:tcW w:w="4251" w:type="dxa"/>
          </w:tcPr>
          <w:p w:rsidR="00014F0C" w:rsidRPr="005C0154" w:rsidRDefault="00014F0C" w:rsidP="0070011C">
            <w:pPr>
              <w:rPr>
                <w:color w:val="000000"/>
                <w:sz w:val="26"/>
                <w:szCs w:val="26"/>
              </w:rPr>
            </w:pPr>
          </w:p>
        </w:tc>
      </w:tr>
      <w:tr w:rsidR="00014F0C" w:rsidRPr="005C0154" w:rsidTr="0070011C">
        <w:tc>
          <w:tcPr>
            <w:tcW w:w="534" w:type="dxa"/>
          </w:tcPr>
          <w:p w:rsidR="00014F0C" w:rsidRPr="00701E3A" w:rsidRDefault="00014F0C" w:rsidP="0070011C">
            <w:pPr>
              <w:jc w:val="center"/>
            </w:pPr>
            <w:r>
              <w:t>8</w:t>
            </w:r>
          </w:p>
        </w:tc>
        <w:tc>
          <w:tcPr>
            <w:tcW w:w="5529" w:type="dxa"/>
          </w:tcPr>
          <w:p w:rsidR="00014F0C" w:rsidRPr="00701E3A" w:rsidRDefault="00014F0C" w:rsidP="0070011C">
            <w:pPr>
              <w:jc w:val="both"/>
            </w:pPr>
            <w:r w:rsidRPr="00701E3A">
              <w:t xml:space="preserve">Провести совместно с социальными работниками разъяснительную работу с родственниками одиноко проживающих престарелых и лиц, злоупотребляющих спиртными напитками, по вопросу усиления </w:t>
            </w:r>
            <w:proofErr w:type="gramStart"/>
            <w:r w:rsidRPr="00701E3A">
              <w:t>контроля за</w:t>
            </w:r>
            <w:proofErr w:type="gramEnd"/>
            <w:r w:rsidRPr="00701E3A">
              <w:t xml:space="preserve"> соблюдением мер пожарной безопасности в местах их проживания, либо рассмотрении вопроса их совместного проживания на период отопительного сезона;</w:t>
            </w:r>
          </w:p>
        </w:tc>
        <w:tc>
          <w:tcPr>
            <w:tcW w:w="4251" w:type="dxa"/>
          </w:tcPr>
          <w:p w:rsidR="00014F0C" w:rsidRPr="005C0154" w:rsidRDefault="00014F0C" w:rsidP="0070011C">
            <w:pPr>
              <w:rPr>
                <w:color w:val="000000"/>
                <w:sz w:val="26"/>
                <w:szCs w:val="26"/>
              </w:rPr>
            </w:pPr>
          </w:p>
        </w:tc>
      </w:tr>
      <w:tr w:rsidR="00014F0C" w:rsidRPr="005C0154" w:rsidTr="0070011C">
        <w:tc>
          <w:tcPr>
            <w:tcW w:w="534" w:type="dxa"/>
          </w:tcPr>
          <w:p w:rsidR="00014F0C" w:rsidRPr="00701E3A" w:rsidRDefault="00014F0C" w:rsidP="0070011C">
            <w:pPr>
              <w:jc w:val="center"/>
            </w:pPr>
            <w:r>
              <w:t>9</w:t>
            </w:r>
          </w:p>
        </w:tc>
        <w:tc>
          <w:tcPr>
            <w:tcW w:w="5529" w:type="dxa"/>
          </w:tcPr>
          <w:p w:rsidR="00014F0C" w:rsidRPr="00701E3A" w:rsidRDefault="00014F0C" w:rsidP="0070011C">
            <w:pPr>
              <w:jc w:val="both"/>
            </w:pPr>
            <w:r w:rsidRPr="00701E3A">
              <w:t>Организовать работу по оказанию помощи неблагополучным и малообеспеченным семьям, пенсионерам и инвалидам по проверке и ремонту электросетей, систем печного и газового отопления;</w:t>
            </w:r>
          </w:p>
        </w:tc>
        <w:tc>
          <w:tcPr>
            <w:tcW w:w="4251" w:type="dxa"/>
          </w:tcPr>
          <w:p w:rsidR="00014F0C" w:rsidRPr="005C0154" w:rsidRDefault="00014F0C" w:rsidP="0070011C">
            <w:pPr>
              <w:rPr>
                <w:color w:val="000000"/>
                <w:sz w:val="26"/>
                <w:szCs w:val="26"/>
              </w:rPr>
            </w:pPr>
          </w:p>
        </w:tc>
      </w:tr>
      <w:tr w:rsidR="00014F0C" w:rsidRPr="005C0154" w:rsidTr="0070011C">
        <w:tc>
          <w:tcPr>
            <w:tcW w:w="534" w:type="dxa"/>
          </w:tcPr>
          <w:p w:rsidR="00014F0C" w:rsidRPr="00701E3A" w:rsidRDefault="00014F0C" w:rsidP="0070011C">
            <w:pPr>
              <w:jc w:val="center"/>
            </w:pPr>
            <w:r>
              <w:t>10</w:t>
            </w:r>
          </w:p>
        </w:tc>
        <w:tc>
          <w:tcPr>
            <w:tcW w:w="5529" w:type="dxa"/>
          </w:tcPr>
          <w:p w:rsidR="00014F0C" w:rsidRPr="00701E3A" w:rsidRDefault="00014F0C" w:rsidP="0070011C">
            <w:pPr>
              <w:jc w:val="both"/>
            </w:pPr>
            <w:r w:rsidRPr="00701E3A">
              <w:t>Принять меры по недопущению проживания людей в нежилых помещениях на объектах, стройках и водоемах (вагончики, бытовки,  и т.д.);</w:t>
            </w:r>
          </w:p>
        </w:tc>
        <w:tc>
          <w:tcPr>
            <w:tcW w:w="4251" w:type="dxa"/>
          </w:tcPr>
          <w:p w:rsidR="00014F0C" w:rsidRPr="005C0154" w:rsidRDefault="00014F0C" w:rsidP="0070011C">
            <w:pPr>
              <w:rPr>
                <w:color w:val="000000"/>
                <w:sz w:val="26"/>
                <w:szCs w:val="26"/>
              </w:rPr>
            </w:pPr>
          </w:p>
        </w:tc>
      </w:tr>
      <w:tr w:rsidR="00014F0C" w:rsidRPr="005C0154" w:rsidTr="0070011C">
        <w:tc>
          <w:tcPr>
            <w:tcW w:w="534" w:type="dxa"/>
          </w:tcPr>
          <w:p w:rsidR="00014F0C" w:rsidRPr="00701E3A" w:rsidRDefault="00014F0C" w:rsidP="0070011C">
            <w:pPr>
              <w:jc w:val="center"/>
            </w:pPr>
            <w:r>
              <w:t>11</w:t>
            </w:r>
          </w:p>
        </w:tc>
        <w:tc>
          <w:tcPr>
            <w:tcW w:w="5529" w:type="dxa"/>
          </w:tcPr>
          <w:p w:rsidR="00014F0C" w:rsidRPr="00701E3A" w:rsidRDefault="00014F0C" w:rsidP="0070011C">
            <w:pPr>
              <w:jc w:val="both"/>
            </w:pPr>
            <w:r w:rsidRPr="00701E3A">
              <w:t>Обеспечить постоянную работоспособность сре</w:t>
            </w:r>
            <w:proofErr w:type="gramStart"/>
            <w:r w:rsidRPr="00701E3A">
              <w:t>дств св</w:t>
            </w:r>
            <w:proofErr w:type="gramEnd"/>
            <w:r w:rsidRPr="00701E3A">
              <w:t>язи и оповещения населения о пожаре;</w:t>
            </w:r>
          </w:p>
        </w:tc>
        <w:tc>
          <w:tcPr>
            <w:tcW w:w="4251" w:type="dxa"/>
          </w:tcPr>
          <w:p w:rsidR="00014F0C" w:rsidRPr="005C0154" w:rsidRDefault="00014F0C" w:rsidP="0070011C">
            <w:pPr>
              <w:rPr>
                <w:color w:val="000000"/>
                <w:sz w:val="26"/>
                <w:szCs w:val="26"/>
              </w:rPr>
            </w:pPr>
          </w:p>
        </w:tc>
      </w:tr>
      <w:tr w:rsidR="00014F0C" w:rsidRPr="005C0154" w:rsidTr="0070011C">
        <w:tc>
          <w:tcPr>
            <w:tcW w:w="534" w:type="dxa"/>
          </w:tcPr>
          <w:p w:rsidR="00014F0C" w:rsidRPr="00701E3A" w:rsidRDefault="00014F0C" w:rsidP="0070011C">
            <w:pPr>
              <w:jc w:val="center"/>
            </w:pPr>
            <w:r>
              <w:t>12</w:t>
            </w:r>
          </w:p>
        </w:tc>
        <w:tc>
          <w:tcPr>
            <w:tcW w:w="5529" w:type="dxa"/>
          </w:tcPr>
          <w:p w:rsidR="00014F0C" w:rsidRPr="00701E3A" w:rsidRDefault="00014F0C" w:rsidP="0070011C">
            <w:pPr>
              <w:jc w:val="both"/>
            </w:pPr>
            <w:r w:rsidRPr="00701E3A">
              <w:t>Продолжить работу по созданию подразделений добровольной пожарной охраны и социально-экономическому стимулированию участия граждан и организаций в добровольной пожарной охране, в том числе по участию в борьбе с пожарами;</w:t>
            </w:r>
          </w:p>
        </w:tc>
        <w:tc>
          <w:tcPr>
            <w:tcW w:w="4251" w:type="dxa"/>
          </w:tcPr>
          <w:p w:rsidR="00014F0C" w:rsidRPr="005C0154" w:rsidRDefault="00014F0C" w:rsidP="0070011C">
            <w:pPr>
              <w:rPr>
                <w:color w:val="000000"/>
                <w:sz w:val="26"/>
                <w:szCs w:val="26"/>
              </w:rPr>
            </w:pPr>
          </w:p>
        </w:tc>
      </w:tr>
      <w:tr w:rsidR="00014F0C" w:rsidRPr="005C0154" w:rsidTr="0070011C">
        <w:tc>
          <w:tcPr>
            <w:tcW w:w="534" w:type="dxa"/>
          </w:tcPr>
          <w:p w:rsidR="00014F0C" w:rsidRPr="00701E3A" w:rsidRDefault="00014F0C" w:rsidP="0070011C">
            <w:pPr>
              <w:jc w:val="center"/>
            </w:pPr>
            <w:r>
              <w:t>13</w:t>
            </w:r>
          </w:p>
        </w:tc>
        <w:tc>
          <w:tcPr>
            <w:tcW w:w="5529" w:type="dxa"/>
          </w:tcPr>
          <w:p w:rsidR="00014F0C" w:rsidRPr="00701E3A" w:rsidRDefault="00014F0C" w:rsidP="0070011C">
            <w:pPr>
              <w:jc w:val="both"/>
            </w:pPr>
            <w:r w:rsidRPr="00701E3A">
              <w:t>Организовать и осуществлять еженедельное информирование населения об оперативной обстановке с пожарами и принимаемых органами местного самоуправления мерах по обеспечению пожарной безопасности, в том числе путем размещения листовок на противопожарную тематику в местах массового пребывания людей, на информационных стендах;</w:t>
            </w:r>
          </w:p>
        </w:tc>
        <w:tc>
          <w:tcPr>
            <w:tcW w:w="4251" w:type="dxa"/>
          </w:tcPr>
          <w:p w:rsidR="00014F0C" w:rsidRPr="005C0154" w:rsidRDefault="00014F0C" w:rsidP="0070011C">
            <w:pPr>
              <w:rPr>
                <w:color w:val="000000"/>
                <w:sz w:val="26"/>
                <w:szCs w:val="26"/>
              </w:rPr>
            </w:pPr>
          </w:p>
        </w:tc>
      </w:tr>
      <w:tr w:rsidR="00014F0C" w:rsidRPr="005C0154" w:rsidTr="0070011C">
        <w:tc>
          <w:tcPr>
            <w:tcW w:w="534" w:type="dxa"/>
          </w:tcPr>
          <w:p w:rsidR="00014F0C" w:rsidRPr="00701E3A" w:rsidRDefault="00014F0C" w:rsidP="0070011C">
            <w:pPr>
              <w:jc w:val="center"/>
            </w:pPr>
            <w:r>
              <w:t>14</w:t>
            </w:r>
          </w:p>
        </w:tc>
        <w:tc>
          <w:tcPr>
            <w:tcW w:w="5529" w:type="dxa"/>
          </w:tcPr>
          <w:p w:rsidR="00014F0C" w:rsidRPr="00701E3A" w:rsidRDefault="00014F0C" w:rsidP="0070011C">
            <w:pPr>
              <w:jc w:val="both"/>
            </w:pPr>
            <w:r w:rsidRPr="00701E3A">
              <w:t xml:space="preserve">Организовать пропаганду знаний и обучение </w:t>
            </w:r>
            <w:r w:rsidRPr="00701E3A">
              <w:lastRenderedPageBreak/>
              <w:t>населения в области пожарной безопасности;</w:t>
            </w:r>
          </w:p>
        </w:tc>
        <w:tc>
          <w:tcPr>
            <w:tcW w:w="4251" w:type="dxa"/>
          </w:tcPr>
          <w:p w:rsidR="00014F0C" w:rsidRPr="005C0154" w:rsidRDefault="00014F0C" w:rsidP="0070011C">
            <w:pPr>
              <w:rPr>
                <w:color w:val="000000"/>
                <w:sz w:val="26"/>
                <w:szCs w:val="26"/>
              </w:rPr>
            </w:pPr>
          </w:p>
        </w:tc>
      </w:tr>
      <w:tr w:rsidR="00014F0C" w:rsidRPr="005C0154" w:rsidTr="0070011C">
        <w:tc>
          <w:tcPr>
            <w:tcW w:w="534" w:type="dxa"/>
          </w:tcPr>
          <w:p w:rsidR="00014F0C" w:rsidRPr="00701E3A" w:rsidRDefault="00014F0C" w:rsidP="0070011C">
            <w:pPr>
              <w:jc w:val="center"/>
            </w:pPr>
            <w:r>
              <w:lastRenderedPageBreak/>
              <w:t>15</w:t>
            </w:r>
          </w:p>
        </w:tc>
        <w:tc>
          <w:tcPr>
            <w:tcW w:w="5529" w:type="dxa"/>
          </w:tcPr>
          <w:p w:rsidR="00014F0C" w:rsidRPr="00701E3A" w:rsidRDefault="00014F0C" w:rsidP="0070011C">
            <w:pPr>
              <w:jc w:val="both"/>
            </w:pPr>
            <w:r w:rsidRPr="00701E3A">
              <w:t>Рекомендовать собственникам индивидуальных жилых домов иметь в наличии первичные средства пожаротушения и противопожарный инвентарь (огнетушитель, лопаты, багор, ведра);</w:t>
            </w:r>
          </w:p>
        </w:tc>
        <w:tc>
          <w:tcPr>
            <w:tcW w:w="4251" w:type="dxa"/>
          </w:tcPr>
          <w:p w:rsidR="00014F0C" w:rsidRPr="005C0154" w:rsidRDefault="00014F0C" w:rsidP="0070011C">
            <w:pPr>
              <w:rPr>
                <w:color w:val="000000"/>
                <w:sz w:val="26"/>
                <w:szCs w:val="26"/>
              </w:rPr>
            </w:pPr>
          </w:p>
        </w:tc>
      </w:tr>
      <w:tr w:rsidR="00014F0C" w:rsidRPr="005C0154" w:rsidTr="0070011C">
        <w:tc>
          <w:tcPr>
            <w:tcW w:w="534" w:type="dxa"/>
          </w:tcPr>
          <w:p w:rsidR="00014F0C" w:rsidRPr="00701E3A" w:rsidRDefault="00014F0C" w:rsidP="0070011C">
            <w:pPr>
              <w:jc w:val="center"/>
            </w:pPr>
            <w:r>
              <w:t>16</w:t>
            </w:r>
          </w:p>
        </w:tc>
        <w:tc>
          <w:tcPr>
            <w:tcW w:w="5529" w:type="dxa"/>
          </w:tcPr>
          <w:p w:rsidR="00014F0C" w:rsidRPr="00701E3A" w:rsidRDefault="00014F0C" w:rsidP="0070011C">
            <w:pPr>
              <w:jc w:val="both"/>
            </w:pPr>
            <w:r w:rsidRPr="00701E3A">
              <w:t>Взять под личный контроль предоставление информации о происшествиях и нештатных ситуациях, связанных с пожарами на подведомственной территории, в ЕДДС МКУ «Служба по делам ГО и ЧС».</w:t>
            </w:r>
          </w:p>
        </w:tc>
        <w:tc>
          <w:tcPr>
            <w:tcW w:w="4251" w:type="dxa"/>
          </w:tcPr>
          <w:p w:rsidR="00014F0C" w:rsidRPr="005C0154" w:rsidRDefault="00014F0C" w:rsidP="0070011C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014F0C" w:rsidRPr="00900F6A" w:rsidRDefault="00014F0C" w:rsidP="00014F0C">
      <w:pPr>
        <w:rPr>
          <w:rFonts w:ascii="Arial" w:hAnsi="Arial" w:cs="Arial"/>
          <w:color w:val="000000"/>
          <w:sz w:val="22"/>
          <w:szCs w:val="22"/>
        </w:rPr>
      </w:pPr>
    </w:p>
    <w:p w:rsidR="00145643" w:rsidRDefault="00014F0C"/>
    <w:sectPr w:rsidR="00145643" w:rsidSect="009E380F">
      <w:pgSz w:w="11906" w:h="16838"/>
      <w:pgMar w:top="993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characterSpacingControl w:val="doNotCompress"/>
  <w:compat/>
  <w:rsids>
    <w:rsidRoot w:val="00014F0C"/>
    <w:rsid w:val="00014F0C"/>
    <w:rsid w:val="00126B44"/>
    <w:rsid w:val="00472BE3"/>
    <w:rsid w:val="006B4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4F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4F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4191</Characters>
  <Application>Microsoft Office Word</Application>
  <DocSecurity>0</DocSecurity>
  <Lines>34</Lines>
  <Paragraphs>9</Paragraphs>
  <ScaleCrop>false</ScaleCrop>
  <Company>Microsoft</Company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2020-04-06T05:43:00Z</dcterms:created>
  <dcterms:modified xsi:type="dcterms:W3CDTF">2020-04-06T05:43:00Z</dcterms:modified>
</cp:coreProperties>
</file>